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8B" w:rsidRDefault="00184E8B" w:rsidP="00A24C07">
      <w:pPr>
        <w:pStyle w:val="BodyA"/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184E8B" w:rsidRDefault="00184E8B" w:rsidP="00A24C07">
      <w:pPr>
        <w:pStyle w:val="BodyA"/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CF0C8C" w:rsidRDefault="007667A7" w:rsidP="00A24C07">
      <w:pPr>
        <w:pStyle w:val="BodyA"/>
        <w:spacing w:line="30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Press Release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      </w:t>
      </w:r>
      <w:r w:rsidR="007B0B3D">
        <w:rPr>
          <w:b/>
          <w:bCs/>
          <w:sz w:val="22"/>
          <w:szCs w:val="22"/>
          <w:u w:val="single"/>
        </w:rPr>
        <w:t xml:space="preserve">April </w:t>
      </w:r>
      <w:r w:rsidR="004A22C4">
        <w:rPr>
          <w:b/>
          <w:bCs/>
          <w:sz w:val="22"/>
          <w:szCs w:val="22"/>
          <w:u w:val="single"/>
        </w:rPr>
        <w:t>28</w:t>
      </w:r>
      <w:r w:rsidRPr="007B0B3D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>, 2017</w:t>
      </w:r>
    </w:p>
    <w:p w:rsidR="00CF0C8C" w:rsidRDefault="00CF0C8C" w:rsidP="00A24C07">
      <w:pPr>
        <w:pStyle w:val="BodyA"/>
        <w:spacing w:line="300" w:lineRule="auto"/>
        <w:jc w:val="both"/>
        <w:rPr>
          <w:b/>
          <w:bCs/>
          <w:color w:val="5F497A"/>
          <w:sz w:val="32"/>
          <w:szCs w:val="32"/>
          <w:u w:color="5F497A"/>
        </w:rPr>
      </w:pPr>
    </w:p>
    <w:p w:rsidR="00CF0C8C" w:rsidRDefault="007667A7" w:rsidP="00A24C07">
      <w:pPr>
        <w:pStyle w:val="BodyA"/>
        <w:jc w:val="center"/>
        <w:rPr>
          <w:b/>
          <w:bCs/>
          <w:color w:val="5F497A"/>
          <w:u w:color="5F497A"/>
        </w:rPr>
      </w:pPr>
      <w:r>
        <w:rPr>
          <w:b/>
          <w:bCs/>
          <w:color w:val="5F497A"/>
          <w:u w:color="5F497A"/>
        </w:rPr>
        <w:t>IN PURSUIT OF THE ARTISANS OF GRAND BAZAAR</w:t>
      </w:r>
      <w:r w:rsidR="00184E8B">
        <w:rPr>
          <w:b/>
          <w:bCs/>
          <w:color w:val="5F497A"/>
          <w:u w:color="5F497A"/>
        </w:rPr>
        <w:t xml:space="preserve"> EXTENDED UNTIL 31</w:t>
      </w:r>
      <w:r w:rsidR="00184E8B" w:rsidRPr="00184E8B">
        <w:rPr>
          <w:b/>
          <w:bCs/>
          <w:color w:val="5F497A"/>
          <w:u w:color="5F497A"/>
          <w:vertAlign w:val="superscript"/>
        </w:rPr>
        <w:t>ST</w:t>
      </w:r>
      <w:r w:rsidR="00184E8B">
        <w:rPr>
          <w:b/>
          <w:bCs/>
          <w:color w:val="5F497A"/>
          <w:u w:color="5F497A"/>
        </w:rPr>
        <w:t xml:space="preserve"> AUGUST!</w:t>
      </w:r>
    </w:p>
    <w:p w:rsidR="00CF0C8C" w:rsidRDefault="00CF0C8C" w:rsidP="00A24C07">
      <w:pPr>
        <w:pStyle w:val="BodyA"/>
        <w:jc w:val="center"/>
        <w:rPr>
          <w:color w:val="5F497A"/>
          <w:u w:color="5F497A"/>
        </w:rPr>
      </w:pPr>
    </w:p>
    <w:p w:rsidR="00CF0C8C" w:rsidRPr="00BC1762" w:rsidRDefault="007667A7" w:rsidP="00A24C07">
      <w:pPr>
        <w:pStyle w:val="BodyA"/>
        <w:jc w:val="center"/>
        <w:rPr>
          <w:b/>
          <w:color w:val="5F497A"/>
          <w:u w:color="5F497A"/>
        </w:rPr>
      </w:pPr>
      <w:r w:rsidRPr="00BC1762">
        <w:rPr>
          <w:b/>
          <w:color w:val="5F497A"/>
          <w:u w:color="5F497A"/>
        </w:rPr>
        <w:t xml:space="preserve">The </w:t>
      </w:r>
      <w:r w:rsidR="00184E8B" w:rsidRPr="00BC1762">
        <w:rPr>
          <w:b/>
          <w:color w:val="5F497A"/>
          <w:u w:color="5F497A"/>
        </w:rPr>
        <w:t xml:space="preserve">exhibition telling the </w:t>
      </w:r>
      <w:r w:rsidRPr="00BC1762">
        <w:rPr>
          <w:b/>
          <w:color w:val="5F497A"/>
          <w:u w:color="5F497A"/>
        </w:rPr>
        <w:t>story of the traditional artisanship of Grand</w:t>
      </w:r>
      <w:r w:rsidR="00C12786" w:rsidRPr="00BC1762">
        <w:rPr>
          <w:b/>
          <w:color w:val="5F497A"/>
          <w:u w:color="5F497A"/>
        </w:rPr>
        <w:t xml:space="preserve"> B</w:t>
      </w:r>
      <w:r w:rsidRPr="00BC1762">
        <w:rPr>
          <w:b/>
          <w:color w:val="5F497A"/>
          <w:u w:color="5F497A"/>
        </w:rPr>
        <w:t xml:space="preserve">azaar </w:t>
      </w:r>
      <w:r w:rsidR="00BC1762" w:rsidRPr="00BC1762">
        <w:rPr>
          <w:b/>
          <w:color w:val="5F497A"/>
          <w:u w:color="5F497A"/>
        </w:rPr>
        <w:t>with spectacular pieces is extended until 31</w:t>
      </w:r>
      <w:r w:rsidR="00BC1762" w:rsidRPr="00BC1762">
        <w:rPr>
          <w:b/>
          <w:color w:val="5F497A"/>
          <w:u w:color="5F497A"/>
          <w:vertAlign w:val="superscript"/>
        </w:rPr>
        <w:t>st</w:t>
      </w:r>
      <w:r w:rsidR="00BC1762" w:rsidRPr="00BC1762">
        <w:rPr>
          <w:b/>
          <w:color w:val="5F497A"/>
          <w:u w:color="5F497A"/>
        </w:rPr>
        <w:t xml:space="preserve"> August due to intense interest. </w:t>
      </w:r>
      <w:r w:rsidRPr="00BC1762">
        <w:rPr>
          <w:b/>
          <w:color w:val="5F497A"/>
          <w:u w:color="5F497A"/>
        </w:rPr>
        <w:t>The stories and the handiworks of these artisans, who constitute the living part of a tradition of 550 years and who meet the UNESCO</w:t>
      </w:r>
      <w:r w:rsidRPr="00BC1762">
        <w:rPr>
          <w:b/>
          <w:color w:val="5F497A"/>
          <w:u w:color="5F497A"/>
          <w:lang w:val="fr-FR"/>
        </w:rPr>
        <w:t>’</w:t>
      </w:r>
      <w:r w:rsidRPr="00BC1762">
        <w:rPr>
          <w:b/>
          <w:color w:val="5F497A"/>
          <w:u w:color="5F497A"/>
        </w:rPr>
        <w:t>s “Living Human Treasures” inventory criteria, meet the audience at the museum</w:t>
      </w:r>
      <w:r w:rsidRPr="00BC1762">
        <w:rPr>
          <w:b/>
          <w:color w:val="5F497A"/>
          <w:u w:color="5F497A"/>
          <w:lang w:val="fr-FR"/>
        </w:rPr>
        <w:t>’s unique setting.</w:t>
      </w:r>
    </w:p>
    <w:p w:rsidR="00CF0C8C" w:rsidRDefault="00CF0C8C" w:rsidP="00A24C07">
      <w:pPr>
        <w:pStyle w:val="BodyA"/>
        <w:jc w:val="both"/>
        <w:rPr>
          <w:color w:val="5F497A"/>
          <w:u w:color="5F497A"/>
        </w:rPr>
      </w:pPr>
    </w:p>
    <w:p w:rsidR="00CF0C8C" w:rsidRDefault="00CF0C8C" w:rsidP="00A24C07">
      <w:pPr>
        <w:pStyle w:val="BodyA"/>
        <w:jc w:val="both"/>
        <w:rPr>
          <w:color w:val="5F497A"/>
          <w:u w:color="5F497A"/>
        </w:rPr>
      </w:pPr>
      <w:bookmarkStart w:id="0" w:name="_GoBack"/>
      <w:bookmarkEnd w:id="0"/>
    </w:p>
    <w:p w:rsidR="00CF0C8C" w:rsidRDefault="00E63A31" w:rsidP="00A24C07">
      <w:pPr>
        <w:pStyle w:val="BodyA"/>
        <w:jc w:val="both"/>
        <w:rPr>
          <w:color w:val="5F497A"/>
          <w:u w:color="5F497A"/>
        </w:rPr>
      </w:pPr>
      <w:r>
        <w:rPr>
          <w:color w:val="5F497A"/>
          <w:u w:color="5F497A"/>
        </w:rPr>
        <w:t xml:space="preserve">Basing on </w:t>
      </w:r>
      <w:proofErr w:type="spellStart"/>
      <w:r>
        <w:rPr>
          <w:color w:val="5F497A"/>
          <w:u w:color="5F497A"/>
        </w:rPr>
        <w:t>on</w:t>
      </w:r>
      <w:proofErr w:type="spellEnd"/>
      <w:r>
        <w:rPr>
          <w:color w:val="5F497A"/>
          <w:u w:color="5F497A"/>
        </w:rPr>
        <w:t xml:space="preserve"> the academic findings of a TÜBİTAK sponsored project, </w:t>
      </w:r>
      <w:r w:rsidR="007667A7">
        <w:rPr>
          <w:color w:val="5F497A"/>
          <w:u w:color="5F497A"/>
        </w:rPr>
        <w:t>“Gem and Craft: In Pursuit o</w:t>
      </w:r>
      <w:r w:rsidR="00C12786">
        <w:rPr>
          <w:color w:val="5F497A"/>
          <w:u w:color="5F497A"/>
        </w:rPr>
        <w:t xml:space="preserve">f the Artisans of Grand Bazaar”, </w:t>
      </w:r>
      <w:r>
        <w:rPr>
          <w:color w:val="5F497A"/>
          <w:u w:color="5F497A"/>
        </w:rPr>
        <w:t xml:space="preserve">through which </w:t>
      </w:r>
      <w:r w:rsidR="00C12786">
        <w:rPr>
          <w:color w:val="5F497A"/>
          <w:u w:color="5F497A"/>
        </w:rPr>
        <w:t>the viewer</w:t>
      </w:r>
      <w:r w:rsidR="007667A7">
        <w:rPr>
          <w:color w:val="5F497A"/>
          <w:u w:color="5F497A"/>
        </w:rPr>
        <w:t xml:space="preserve"> follow</w:t>
      </w:r>
      <w:r w:rsidR="00C12786">
        <w:rPr>
          <w:color w:val="5F497A"/>
          <w:u w:color="5F497A"/>
        </w:rPr>
        <w:t>s</w:t>
      </w:r>
      <w:r w:rsidR="007667A7">
        <w:rPr>
          <w:color w:val="5F497A"/>
          <w:u w:color="5F497A"/>
        </w:rPr>
        <w:t xml:space="preserve"> the story of the gem, finding life in the hands of the artisans, and finally becoming a piece of dazzling </w:t>
      </w:r>
      <w:r w:rsidR="003C4E5A">
        <w:rPr>
          <w:color w:val="5F497A"/>
          <w:u w:color="5F497A"/>
        </w:rPr>
        <w:t>jewelry</w:t>
      </w:r>
      <w:r>
        <w:rPr>
          <w:color w:val="5F497A"/>
          <w:u w:color="5F497A"/>
        </w:rPr>
        <w:t xml:space="preserve">, </w:t>
      </w:r>
      <w:r w:rsidR="007667A7">
        <w:rPr>
          <w:color w:val="5F497A"/>
          <w:u w:color="5F497A"/>
        </w:rPr>
        <w:t xml:space="preserve">also highlights the importance of the traditional </w:t>
      </w:r>
      <w:r w:rsidR="003C4E5A">
        <w:rPr>
          <w:color w:val="5F497A"/>
          <w:u w:color="5F497A"/>
        </w:rPr>
        <w:t>craftsmanship</w:t>
      </w:r>
      <w:r w:rsidR="007667A7">
        <w:rPr>
          <w:color w:val="5F497A"/>
          <w:u w:color="5F497A"/>
        </w:rPr>
        <w:t xml:space="preserve"> techniques, such as sadekârlık, stone setting, polishing, engraving, </w:t>
      </w:r>
      <w:r w:rsidR="003C4E5A">
        <w:rPr>
          <w:color w:val="5F497A"/>
          <w:u w:color="5F497A"/>
        </w:rPr>
        <w:t>enameling</w:t>
      </w:r>
      <w:r>
        <w:rPr>
          <w:color w:val="5F497A"/>
          <w:u w:color="5F497A"/>
        </w:rPr>
        <w:t>.</w:t>
      </w:r>
      <w:r w:rsidR="00B707FB">
        <w:rPr>
          <w:color w:val="5F497A"/>
          <w:u w:color="5F497A"/>
        </w:rPr>
        <w:t xml:space="preserve"> The exhibition is curated by Assoc. Prof. Dr. </w:t>
      </w:r>
      <w:proofErr w:type="spellStart"/>
      <w:r w:rsidR="00B707FB">
        <w:rPr>
          <w:color w:val="5F497A"/>
          <w:u w:color="5F497A"/>
        </w:rPr>
        <w:t>Yonca</w:t>
      </w:r>
      <w:proofErr w:type="spellEnd"/>
      <w:r w:rsidR="00B707FB">
        <w:rPr>
          <w:color w:val="5F497A"/>
          <w:u w:color="5F497A"/>
        </w:rPr>
        <w:t xml:space="preserve"> </w:t>
      </w:r>
      <w:proofErr w:type="spellStart"/>
      <w:r w:rsidR="00B707FB">
        <w:rPr>
          <w:color w:val="5F497A"/>
          <w:u w:color="5F497A"/>
        </w:rPr>
        <w:t>Kösebay</w:t>
      </w:r>
      <w:proofErr w:type="spellEnd"/>
      <w:r w:rsidR="00B707FB">
        <w:rPr>
          <w:color w:val="5F497A"/>
          <w:u w:color="5F497A"/>
        </w:rPr>
        <w:t xml:space="preserve"> </w:t>
      </w:r>
      <w:proofErr w:type="spellStart"/>
      <w:r w:rsidR="00B707FB">
        <w:rPr>
          <w:color w:val="5F497A"/>
          <w:u w:color="5F497A"/>
        </w:rPr>
        <w:t>Erkan</w:t>
      </w:r>
      <w:proofErr w:type="spellEnd"/>
      <w:r w:rsidR="00B707FB">
        <w:rPr>
          <w:color w:val="5F497A"/>
          <w:u w:color="5F497A"/>
        </w:rPr>
        <w:t xml:space="preserve"> and Asst. Prof. Dr. Ayşe </w:t>
      </w:r>
      <w:proofErr w:type="spellStart"/>
      <w:r w:rsidR="00B707FB">
        <w:rPr>
          <w:color w:val="5F497A"/>
          <w:u w:color="5F497A"/>
        </w:rPr>
        <w:t>Elif</w:t>
      </w:r>
      <w:proofErr w:type="spellEnd"/>
      <w:r w:rsidR="00B707FB">
        <w:rPr>
          <w:color w:val="5F497A"/>
          <w:u w:color="5F497A"/>
        </w:rPr>
        <w:t xml:space="preserve"> </w:t>
      </w:r>
      <w:proofErr w:type="spellStart"/>
      <w:r w:rsidR="00B707FB">
        <w:rPr>
          <w:color w:val="5F497A"/>
          <w:u w:color="5F497A"/>
        </w:rPr>
        <w:t>Coşkun</w:t>
      </w:r>
      <w:proofErr w:type="spellEnd"/>
      <w:r w:rsidR="00B707FB">
        <w:rPr>
          <w:color w:val="5F497A"/>
          <w:u w:color="5F497A"/>
        </w:rPr>
        <w:t xml:space="preserve"> </w:t>
      </w:r>
      <w:proofErr w:type="spellStart"/>
      <w:r w:rsidR="00B707FB">
        <w:rPr>
          <w:color w:val="5F497A"/>
          <w:u w:color="5F497A"/>
        </w:rPr>
        <w:t>Orlandi</w:t>
      </w:r>
      <w:proofErr w:type="spellEnd"/>
      <w:r w:rsidR="00B707FB">
        <w:rPr>
          <w:color w:val="5F497A"/>
          <w:u w:color="5F497A"/>
        </w:rPr>
        <w:t xml:space="preserve">.  </w:t>
      </w:r>
    </w:p>
    <w:p w:rsidR="00E63A31" w:rsidRDefault="00E63A31" w:rsidP="00A24C07">
      <w:pPr>
        <w:pStyle w:val="BodyA"/>
        <w:jc w:val="both"/>
        <w:rPr>
          <w:color w:val="5F497A"/>
          <w:u w:color="5F497A"/>
        </w:rPr>
      </w:pPr>
    </w:p>
    <w:p w:rsidR="00CF0C8C" w:rsidRDefault="00820979" w:rsidP="00A24C07">
      <w:pPr>
        <w:pStyle w:val="BodyA"/>
        <w:jc w:val="both"/>
        <w:rPr>
          <w:color w:val="5F497A"/>
          <w:u w:color="5F497A"/>
        </w:rPr>
      </w:pPr>
      <w:r w:rsidRPr="00820979">
        <w:rPr>
          <w:color w:val="5F497A"/>
          <w:u w:color="5F497A"/>
        </w:rPr>
        <w:t xml:space="preserve">The exhibition will also include enrichment activities such as interviews with masters, workshop visits and </w:t>
      </w:r>
      <w:proofErr w:type="spellStart"/>
      <w:r w:rsidRPr="00820979">
        <w:rPr>
          <w:color w:val="5F497A"/>
          <w:u w:color="5F497A"/>
        </w:rPr>
        <w:t>panellas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820979" w:rsidRDefault="00820979" w:rsidP="00A24C07">
      <w:pPr>
        <w:pStyle w:val="BodyA"/>
        <w:jc w:val="both"/>
        <w:rPr>
          <w:color w:val="5F497A"/>
          <w:u w:color="5F497A"/>
          <w:lang w:val="en-GB"/>
        </w:rPr>
      </w:pPr>
    </w:p>
    <w:p w:rsidR="00CF0C8C" w:rsidRPr="003C4E5A" w:rsidRDefault="007667A7" w:rsidP="00A24C07">
      <w:pPr>
        <w:pStyle w:val="BodyA"/>
        <w:jc w:val="both"/>
        <w:rPr>
          <w:color w:val="5F497A"/>
          <w:u w:color="5F497A"/>
          <w:lang w:val="en-GB"/>
        </w:rPr>
      </w:pPr>
      <w:r w:rsidRPr="003C4E5A">
        <w:rPr>
          <w:color w:val="5F497A"/>
          <w:u w:color="5F497A"/>
          <w:lang w:val="en-GB"/>
        </w:rPr>
        <w:t xml:space="preserve">The precious pieces of </w:t>
      </w:r>
      <w:proofErr w:type="spellStart"/>
      <w:r w:rsidRPr="003C4E5A">
        <w:rPr>
          <w:color w:val="5F497A"/>
          <w:u w:color="5F497A"/>
          <w:lang w:val="en-GB"/>
        </w:rPr>
        <w:t>jewe</w:t>
      </w:r>
      <w:r w:rsidR="003C4E5A">
        <w:rPr>
          <w:color w:val="5F497A"/>
          <w:u w:color="5F497A"/>
          <w:lang w:val="en-GB"/>
        </w:rPr>
        <w:t>lry</w:t>
      </w:r>
      <w:proofErr w:type="spellEnd"/>
      <w:r w:rsidRPr="003C4E5A">
        <w:rPr>
          <w:color w:val="5F497A"/>
          <w:u w:color="5F497A"/>
          <w:lang w:val="en-GB"/>
        </w:rPr>
        <w:t xml:space="preserve"> of </w:t>
      </w:r>
      <w:proofErr w:type="spellStart"/>
      <w:r w:rsidRPr="003C4E5A">
        <w:rPr>
          <w:color w:val="5F497A"/>
          <w:u w:color="5F497A"/>
          <w:lang w:val="en-GB"/>
        </w:rPr>
        <w:t>Hraç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Arslanyan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Hagop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Erol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Bahadıroğlu</w:t>
      </w:r>
      <w:proofErr w:type="spellEnd"/>
      <w:r w:rsidRPr="003C4E5A">
        <w:rPr>
          <w:color w:val="5F497A"/>
          <w:u w:color="5F497A"/>
          <w:lang w:val="en-GB"/>
        </w:rPr>
        <w:t xml:space="preserve"> - </w:t>
      </w:r>
      <w:proofErr w:type="spellStart"/>
      <w:r w:rsidRPr="003C4E5A">
        <w:rPr>
          <w:color w:val="5F497A"/>
          <w:u w:color="5F497A"/>
          <w:lang w:val="en-GB"/>
        </w:rPr>
        <w:t>Aret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Çakıcı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Sevan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Bıçakçı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Kürşat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Bilmiş</w:t>
      </w:r>
      <w:proofErr w:type="spellEnd"/>
      <w:r w:rsidRPr="003C4E5A">
        <w:rPr>
          <w:color w:val="5F497A"/>
          <w:u w:color="5F497A"/>
          <w:lang w:val="en-GB"/>
        </w:rPr>
        <w:t xml:space="preserve">, , </w:t>
      </w:r>
      <w:proofErr w:type="spellStart"/>
      <w:r w:rsidRPr="003C4E5A">
        <w:rPr>
          <w:color w:val="5F497A"/>
          <w:u w:color="5F497A"/>
          <w:lang w:val="en-GB"/>
        </w:rPr>
        <w:t>Partam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Derderyan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Manuk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Durmazgüler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Marujan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Gevik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Berç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Melikyan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Berç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Kazancı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Haçadur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Kelleci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Avedis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Kendir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Agop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Kuyumcuoğlu</w:t>
      </w:r>
      <w:proofErr w:type="spellEnd"/>
      <w:r w:rsidRPr="003C4E5A">
        <w:rPr>
          <w:color w:val="5F497A"/>
          <w:u w:color="5F497A"/>
          <w:lang w:val="en-GB"/>
        </w:rPr>
        <w:t xml:space="preserve">, Arman </w:t>
      </w:r>
      <w:proofErr w:type="spellStart"/>
      <w:r w:rsidRPr="003C4E5A">
        <w:rPr>
          <w:color w:val="5F497A"/>
          <w:u w:color="5F497A"/>
          <w:lang w:val="en-GB"/>
        </w:rPr>
        <w:t>Suciyan</w:t>
      </w:r>
      <w:proofErr w:type="spellEnd"/>
      <w:r w:rsidRPr="003C4E5A">
        <w:rPr>
          <w:color w:val="5F497A"/>
          <w:u w:color="5F497A"/>
          <w:lang w:val="en-GB"/>
        </w:rPr>
        <w:t xml:space="preserve">, Surmak </w:t>
      </w:r>
      <w:proofErr w:type="spellStart"/>
      <w:r w:rsidRPr="003C4E5A">
        <w:rPr>
          <w:color w:val="5F497A"/>
          <w:u w:color="5F497A"/>
          <w:lang w:val="en-GB"/>
        </w:rPr>
        <w:t>Susmak</w:t>
      </w:r>
      <w:proofErr w:type="spellEnd"/>
      <w:r w:rsidRPr="003C4E5A">
        <w:rPr>
          <w:color w:val="5F497A"/>
          <w:u w:color="5F497A"/>
          <w:lang w:val="en-GB"/>
        </w:rPr>
        <w:t xml:space="preserve">, Rafi – </w:t>
      </w:r>
      <w:proofErr w:type="spellStart"/>
      <w:r w:rsidRPr="003C4E5A">
        <w:rPr>
          <w:color w:val="5F497A"/>
          <w:u w:color="5F497A"/>
          <w:lang w:val="en-GB"/>
        </w:rPr>
        <w:t>Levon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Şadiyan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Nerses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Yağar</w:t>
      </w:r>
      <w:proofErr w:type="spellEnd"/>
      <w:r w:rsidRPr="003C4E5A">
        <w:rPr>
          <w:color w:val="5F497A"/>
          <w:u w:color="5F497A"/>
          <w:lang w:val="en-GB"/>
        </w:rPr>
        <w:t xml:space="preserve">, Kader </w:t>
      </w:r>
      <w:proofErr w:type="spellStart"/>
      <w:r w:rsidRPr="003C4E5A">
        <w:rPr>
          <w:color w:val="5F497A"/>
          <w:u w:color="5F497A"/>
          <w:lang w:val="en-GB"/>
        </w:rPr>
        <w:t>Yıldız</w:t>
      </w:r>
      <w:proofErr w:type="spellEnd"/>
      <w:r w:rsidRPr="003C4E5A">
        <w:rPr>
          <w:color w:val="5F497A"/>
          <w:u w:color="5F497A"/>
          <w:lang w:val="en-GB"/>
        </w:rPr>
        <w:t xml:space="preserve">, </w:t>
      </w:r>
      <w:proofErr w:type="spellStart"/>
      <w:r w:rsidRPr="003C4E5A">
        <w:rPr>
          <w:color w:val="5F497A"/>
          <w:u w:color="5F497A"/>
          <w:lang w:val="en-GB"/>
        </w:rPr>
        <w:t>Sebuh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Yılmaz</w:t>
      </w:r>
      <w:proofErr w:type="spellEnd"/>
      <w:r w:rsidRPr="003C4E5A">
        <w:rPr>
          <w:color w:val="5F497A"/>
          <w:u w:color="5F497A"/>
          <w:lang w:val="en-GB"/>
        </w:rPr>
        <w:t xml:space="preserve">, Hrant – </w:t>
      </w:r>
      <w:proofErr w:type="spellStart"/>
      <w:r w:rsidRPr="003C4E5A">
        <w:rPr>
          <w:color w:val="5F497A"/>
          <w:u w:color="5F497A"/>
          <w:lang w:val="en-GB"/>
        </w:rPr>
        <w:t>Şant</w:t>
      </w:r>
      <w:proofErr w:type="spellEnd"/>
      <w:r w:rsidRPr="003C4E5A">
        <w:rPr>
          <w:color w:val="5F497A"/>
          <w:u w:color="5F497A"/>
          <w:lang w:val="en-GB"/>
        </w:rPr>
        <w:t xml:space="preserve"> </w:t>
      </w:r>
      <w:proofErr w:type="spellStart"/>
      <w:r w:rsidRPr="003C4E5A">
        <w:rPr>
          <w:color w:val="5F497A"/>
          <w:u w:color="5F497A"/>
          <w:lang w:val="en-GB"/>
        </w:rPr>
        <w:t>Zorbaş</w:t>
      </w:r>
      <w:proofErr w:type="spellEnd"/>
      <w:r w:rsidRPr="003C4E5A">
        <w:rPr>
          <w:color w:val="5F497A"/>
          <w:u w:color="5F497A"/>
          <w:lang w:val="en-GB"/>
        </w:rPr>
        <w:t xml:space="preserve"> are on view </w:t>
      </w:r>
      <w:r w:rsidR="009C59B2">
        <w:rPr>
          <w:color w:val="5F497A"/>
          <w:u w:color="5F497A"/>
          <w:lang w:val="en-GB"/>
        </w:rPr>
        <w:t>at Rezan Has Museum</w:t>
      </w:r>
      <w:r w:rsidRPr="003C4E5A">
        <w:rPr>
          <w:color w:val="5F497A"/>
          <w:u w:color="5F497A"/>
          <w:lang w:val="en-GB"/>
        </w:rPr>
        <w:t>. </w:t>
      </w:r>
    </w:p>
    <w:p w:rsidR="00CF0C8C" w:rsidRDefault="00CF0C8C" w:rsidP="00A24C07">
      <w:pPr>
        <w:pStyle w:val="BodyA"/>
        <w:jc w:val="both"/>
      </w:pPr>
    </w:p>
    <w:p w:rsidR="00CF0C8C" w:rsidRDefault="007667A7" w:rsidP="00A24C07">
      <w:pPr>
        <w:pStyle w:val="BodyA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Rezan Has Museum, Kadir Has University, Cibali</w:t>
      </w:r>
    </w:p>
    <w:p w:rsidR="00CF0C8C" w:rsidRDefault="007667A7" w:rsidP="00A24C07">
      <w:pPr>
        <w:pStyle w:val="BodyA"/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Visiting Hours: Everyday 9:00-18:00 (Except for January 1</w:t>
      </w:r>
      <w:r w:rsidRPr="008B479B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and the first days of religious and national holidays)</w:t>
      </w:r>
    </w:p>
    <w:p w:rsidR="008B479B" w:rsidRDefault="00E74762" w:rsidP="00A24C07">
      <w:pPr>
        <w:pStyle w:val="BodyA"/>
        <w:spacing w:line="360" w:lineRule="auto"/>
        <w:jc w:val="both"/>
      </w:pPr>
      <w:hyperlink r:id="rId6" w:history="1">
        <w:r w:rsidR="008B479B" w:rsidRPr="008B479B">
          <w:rPr>
            <w:rStyle w:val="Kpr"/>
          </w:rPr>
          <w:t>http://www.rhm.org.tr/en/</w:t>
        </w:r>
      </w:hyperlink>
    </w:p>
    <w:p w:rsidR="00CF0C8C" w:rsidRDefault="00E74762" w:rsidP="00A24C07">
      <w:pPr>
        <w:pStyle w:val="BodyA"/>
        <w:spacing w:line="360" w:lineRule="auto"/>
        <w:jc w:val="both"/>
        <w:rPr>
          <w:rStyle w:val="None"/>
          <w:sz w:val="20"/>
          <w:szCs w:val="20"/>
        </w:rPr>
      </w:pPr>
      <w:hyperlink r:id="rId7" w:history="1">
        <w:r w:rsidR="007667A7">
          <w:rPr>
            <w:rStyle w:val="Hyperlink1"/>
          </w:rPr>
          <w:t>www.facebook.com/RezanHasMuseum</w:t>
        </w:r>
      </w:hyperlink>
    </w:p>
    <w:p w:rsidR="00CF0C8C" w:rsidRDefault="007667A7" w:rsidP="00A24C07">
      <w:pPr>
        <w:pStyle w:val="BodyA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8566"/>
        </w:tabs>
        <w:jc w:val="both"/>
      </w:pPr>
      <w:r>
        <w:rPr>
          <w:rStyle w:val="None"/>
          <w:sz w:val="20"/>
          <w:szCs w:val="20"/>
        </w:rPr>
        <w:t>For further information</w:t>
      </w:r>
      <w:r>
        <w:rPr>
          <w:rStyle w:val="None"/>
          <w:sz w:val="20"/>
          <w:szCs w:val="20"/>
          <w:lang w:val="pt-PT"/>
        </w:rPr>
        <w:t>: Eda Ert</w:t>
      </w:r>
      <w:proofErr w:type="spellStart"/>
      <w:r>
        <w:rPr>
          <w:rStyle w:val="None"/>
          <w:sz w:val="20"/>
          <w:szCs w:val="20"/>
        </w:rPr>
        <w:t>ürk</w:t>
      </w:r>
      <w:proofErr w:type="spellEnd"/>
      <w:r>
        <w:rPr>
          <w:rStyle w:val="None"/>
          <w:sz w:val="20"/>
          <w:szCs w:val="20"/>
        </w:rPr>
        <w:t xml:space="preserve">/ C-Line </w:t>
      </w:r>
      <w:proofErr w:type="spellStart"/>
      <w:r>
        <w:rPr>
          <w:rStyle w:val="None"/>
          <w:sz w:val="20"/>
          <w:szCs w:val="20"/>
        </w:rPr>
        <w:t>İletişim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Danışmanlık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 w:rsidR="002D4890">
        <w:rPr>
          <w:rStyle w:val="None"/>
          <w:sz w:val="20"/>
          <w:szCs w:val="20"/>
        </w:rPr>
        <w:t>Ph</w:t>
      </w:r>
      <w:proofErr w:type="spellEnd"/>
      <w:r>
        <w:rPr>
          <w:rStyle w:val="None"/>
          <w:sz w:val="20"/>
          <w:szCs w:val="20"/>
        </w:rPr>
        <w:t xml:space="preserve">: 0212 243 11 53 – 0531 874 3544 e-mail: eda.erturk@c-line.com.tr </w:t>
      </w:r>
    </w:p>
    <w:sectPr w:rsidR="00CF0C8C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62" w:rsidRDefault="00E74762">
      <w:r>
        <w:separator/>
      </w:r>
    </w:p>
  </w:endnote>
  <w:endnote w:type="continuationSeparator" w:id="0">
    <w:p w:rsidR="00E74762" w:rsidRDefault="00E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62" w:rsidRDefault="00E74762">
      <w:r>
        <w:separator/>
      </w:r>
    </w:p>
  </w:footnote>
  <w:footnote w:type="continuationSeparator" w:id="0">
    <w:p w:rsidR="00E74762" w:rsidRDefault="00E7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8B" w:rsidRDefault="00184E8B">
    <w:pPr>
      <w:pStyle w:val="stbilgi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2901315</wp:posOffset>
          </wp:positionH>
          <wp:positionV relativeFrom="page">
            <wp:posOffset>334010</wp:posOffset>
          </wp:positionV>
          <wp:extent cx="1224281" cy="749300"/>
          <wp:effectExtent l="0" t="0" r="0" b="0"/>
          <wp:wrapNone/>
          <wp:docPr id="1073741825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Alım's:Users:mac:Desktop:REZAN HAS MÜZESİ:RHM KURUMSAL BİLGİLER:RHM LOGOLAR:rhm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1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8C"/>
    <w:rsid w:val="00145513"/>
    <w:rsid w:val="00184E8B"/>
    <w:rsid w:val="002A38F2"/>
    <w:rsid w:val="002D4890"/>
    <w:rsid w:val="003C4E5A"/>
    <w:rsid w:val="004A22C4"/>
    <w:rsid w:val="007667A7"/>
    <w:rsid w:val="00787596"/>
    <w:rsid w:val="007B0B3D"/>
    <w:rsid w:val="00820979"/>
    <w:rsid w:val="00880E20"/>
    <w:rsid w:val="008B479B"/>
    <w:rsid w:val="009C59B2"/>
    <w:rsid w:val="00A24C07"/>
    <w:rsid w:val="00AB1B20"/>
    <w:rsid w:val="00B707FB"/>
    <w:rsid w:val="00BC1762"/>
    <w:rsid w:val="00C12786"/>
    <w:rsid w:val="00CF0C8C"/>
    <w:rsid w:val="00E63A31"/>
    <w:rsid w:val="00E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6A1C-F63C-40B2-BA23-F0DDAAAB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84E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E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RezanHas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m.org.tr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Gunsil Oncu</cp:lastModifiedBy>
  <cp:revision>5</cp:revision>
  <dcterms:created xsi:type="dcterms:W3CDTF">2017-04-28T12:26:00Z</dcterms:created>
  <dcterms:modified xsi:type="dcterms:W3CDTF">2017-04-28T14:14:00Z</dcterms:modified>
</cp:coreProperties>
</file>